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F5C" w:rsidRPr="00D1337E" w:rsidRDefault="001A1F8F" w:rsidP="00942955">
      <w:pPr>
        <w:spacing w:after="0"/>
        <w:ind w:left="10" w:right="18" w:hanging="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ОТЧЕТ</w:t>
      </w:r>
    </w:p>
    <w:p w:rsidR="00D1337E" w:rsidRDefault="00E33AE2" w:rsidP="00D1337E">
      <w:pPr>
        <w:spacing w:after="2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</w:t>
      </w:r>
      <w:r w:rsidR="001A1F8F" w:rsidRPr="00D133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РЕАЛИЗАЦИИ ПРОФИЛАКТИЧЕСКИХ МЕРОПРИЯТИЙ </w:t>
      </w:r>
    </w:p>
    <w:p w:rsidR="00D1337E" w:rsidRDefault="001A1F8F" w:rsidP="00D1337E">
      <w:pPr>
        <w:spacing w:after="2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 РАМКАХ </w:t>
      </w:r>
      <w:r w:rsidRPr="00D1337E">
        <w:rPr>
          <w:rFonts w:ascii="Times New Roman" w:hAnsi="Times New Roman" w:cs="Times New Roman"/>
          <w:b/>
          <w:sz w:val="28"/>
          <w:szCs w:val="28"/>
          <w:u w:val="single"/>
        </w:rPr>
        <w:t>РЕПРОДУКТИВНОГО ЗДОРОВЬЯ</w:t>
      </w:r>
      <w:r w:rsidR="00E33AE2"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F6F5C" w:rsidRPr="00D1337E" w:rsidRDefault="00E33AE2" w:rsidP="00D1337E">
      <w:pPr>
        <w:spacing w:after="2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337E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 w:rsidR="001A1F8F"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ЯНВАРЬ</w:t>
      </w:r>
      <w:r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1337E" w:rsidRPr="00D1337E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3829">
        <w:rPr>
          <w:rFonts w:ascii="Times New Roman" w:hAnsi="Times New Roman" w:cs="Times New Roman"/>
          <w:b/>
          <w:sz w:val="28"/>
          <w:szCs w:val="28"/>
          <w:u w:val="single"/>
        </w:rPr>
        <w:t>ИЮНЬ</w:t>
      </w:r>
      <w:r w:rsidR="00D1337E"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A1F8F" w:rsidRPr="00D1337E">
        <w:rPr>
          <w:rFonts w:ascii="Times New Roman" w:hAnsi="Times New Roman" w:cs="Times New Roman"/>
          <w:b/>
          <w:sz w:val="28"/>
          <w:szCs w:val="28"/>
          <w:u w:val="single"/>
        </w:rPr>
        <w:t>2025 ГОДА</w:t>
      </w:r>
    </w:p>
    <w:p w:rsidR="004F6F5C" w:rsidRPr="00D1337E" w:rsidRDefault="001A1F8F" w:rsidP="00C1700B">
      <w:pPr>
        <w:spacing w:after="42"/>
        <w:ind w:right="18"/>
        <w:jc w:val="center"/>
        <w:rPr>
          <w:rFonts w:ascii="Times New Roman" w:hAnsi="Times New Roman" w:cs="Times New Roman"/>
          <w:sz w:val="20"/>
          <w:szCs w:val="28"/>
        </w:rPr>
      </w:pPr>
      <w:r w:rsidRPr="00D1337E">
        <w:rPr>
          <w:rFonts w:ascii="Times New Roman" w:eastAsia="Times New Roman" w:hAnsi="Times New Roman" w:cs="Times New Roman"/>
          <w:sz w:val="20"/>
          <w:szCs w:val="28"/>
        </w:rPr>
        <w:t xml:space="preserve">(Приказ </w:t>
      </w:r>
      <w:proofErr w:type="spellStart"/>
      <w:r w:rsidRPr="00D1337E">
        <w:rPr>
          <w:rFonts w:ascii="Times New Roman" w:eastAsia="Times New Roman" w:hAnsi="Times New Roman" w:cs="Times New Roman"/>
          <w:sz w:val="20"/>
          <w:szCs w:val="28"/>
        </w:rPr>
        <w:t>МЗ</w:t>
      </w:r>
      <w:proofErr w:type="spellEnd"/>
      <w:r w:rsidRPr="00D1337E">
        <w:rPr>
          <w:rFonts w:ascii="Times New Roman" w:eastAsia="Times New Roman" w:hAnsi="Times New Roman" w:cs="Times New Roman"/>
          <w:sz w:val="20"/>
          <w:szCs w:val="28"/>
        </w:rPr>
        <w:t xml:space="preserve"> СО от 29.01.2024 № 192-п</w:t>
      </w:r>
      <w:r w:rsidR="00D1337E" w:rsidRPr="00D1337E">
        <w:rPr>
          <w:rFonts w:ascii="Times New Roman" w:eastAsia="Times New Roman" w:hAnsi="Times New Roman" w:cs="Times New Roman"/>
          <w:sz w:val="20"/>
          <w:szCs w:val="28"/>
        </w:rPr>
        <w:t>, изменения от 28.03.2024 № 177-</w:t>
      </w:r>
      <w:r w:rsidRPr="00D1337E">
        <w:rPr>
          <w:rFonts w:ascii="Times New Roman" w:eastAsia="Times New Roman" w:hAnsi="Times New Roman" w:cs="Times New Roman"/>
          <w:sz w:val="20"/>
          <w:szCs w:val="28"/>
        </w:rPr>
        <w:t xml:space="preserve">п, Приказ </w:t>
      </w:r>
      <w:proofErr w:type="spellStart"/>
      <w:r w:rsidRPr="00D1337E">
        <w:rPr>
          <w:rFonts w:ascii="Times New Roman" w:eastAsia="Times New Roman" w:hAnsi="Times New Roman" w:cs="Times New Roman"/>
          <w:sz w:val="20"/>
          <w:szCs w:val="28"/>
        </w:rPr>
        <w:t>МЗ</w:t>
      </w:r>
      <w:proofErr w:type="spellEnd"/>
      <w:r w:rsidRPr="00D1337E">
        <w:rPr>
          <w:rFonts w:ascii="Times New Roman" w:eastAsia="Times New Roman" w:hAnsi="Times New Roman" w:cs="Times New Roman"/>
          <w:sz w:val="20"/>
          <w:szCs w:val="28"/>
        </w:rPr>
        <w:t xml:space="preserve"> СО от </w:t>
      </w:r>
      <w:r w:rsidR="00E33AE2" w:rsidRPr="00D1337E">
        <w:rPr>
          <w:rFonts w:ascii="Times New Roman" w:eastAsia="Times New Roman" w:hAnsi="Times New Roman" w:cs="Times New Roman"/>
          <w:sz w:val="20"/>
          <w:szCs w:val="28"/>
        </w:rPr>
        <w:t>05.05.2024 № 1106-п</w:t>
      </w:r>
      <w:r w:rsidRPr="00D1337E">
        <w:rPr>
          <w:rFonts w:ascii="Times New Roman" w:eastAsia="Times New Roman" w:hAnsi="Times New Roman" w:cs="Times New Roman"/>
          <w:sz w:val="20"/>
          <w:szCs w:val="28"/>
        </w:rPr>
        <w:t>)</w:t>
      </w:r>
    </w:p>
    <w:p w:rsidR="004F6F5C" w:rsidRPr="00D1337E" w:rsidRDefault="001A1F8F">
      <w:pPr>
        <w:spacing w:after="18"/>
        <w:ind w:left="368"/>
        <w:jc w:val="center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spacing w:after="4"/>
        <w:ind w:left="91" w:hanging="10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План на 2025 год </w:t>
      </w:r>
      <w:r w:rsidR="00E33AE2" w:rsidRPr="00D1337E">
        <w:rPr>
          <w:rFonts w:ascii="Times New Roman" w:eastAsia="Times New Roman" w:hAnsi="Times New Roman" w:cs="Times New Roman"/>
          <w:sz w:val="28"/>
          <w:szCs w:val="28"/>
        </w:rPr>
        <w:t>– 13 865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, их них </w:t>
      </w:r>
    </w:p>
    <w:p w:rsidR="004F6F5C" w:rsidRPr="00D1337E" w:rsidRDefault="001A1F8F">
      <w:pPr>
        <w:tabs>
          <w:tab w:val="center" w:pos="1625"/>
        </w:tabs>
        <w:spacing w:after="4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  <w:t xml:space="preserve">мужчины </w:t>
      </w:r>
      <w:r w:rsidR="00E33AE2" w:rsidRPr="00D1337E">
        <w:rPr>
          <w:rFonts w:ascii="Times New Roman" w:eastAsia="Times New Roman" w:hAnsi="Times New Roman" w:cs="Times New Roman"/>
          <w:sz w:val="28"/>
          <w:szCs w:val="28"/>
        </w:rPr>
        <w:t>– 6 860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E33AE2">
      <w:pPr>
        <w:tabs>
          <w:tab w:val="center" w:pos="1639"/>
        </w:tabs>
        <w:spacing w:after="4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  <w:t>женщины – 7 005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spacing w:after="42"/>
        <w:ind w:left="96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spacing w:after="4"/>
        <w:ind w:left="91" w:hanging="10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Выполнено за анализируемый период </w:t>
      </w:r>
      <w:r w:rsidR="00333829">
        <w:rPr>
          <w:rFonts w:ascii="Times New Roman" w:eastAsia="Times New Roman" w:hAnsi="Times New Roman" w:cs="Times New Roman"/>
          <w:sz w:val="28"/>
          <w:szCs w:val="28"/>
        </w:rPr>
        <w:t>– 6 235 (44.97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%), из них </w:t>
      </w:r>
    </w:p>
    <w:p w:rsidR="004F6F5C" w:rsidRPr="00D1337E" w:rsidRDefault="001A1F8F">
      <w:pPr>
        <w:tabs>
          <w:tab w:val="center" w:pos="1887"/>
        </w:tabs>
        <w:spacing w:after="4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  <w:t xml:space="preserve">мужчины </w:t>
      </w:r>
      <w:r w:rsidR="00333829">
        <w:rPr>
          <w:rFonts w:ascii="Times New Roman" w:eastAsia="Times New Roman" w:hAnsi="Times New Roman" w:cs="Times New Roman"/>
          <w:sz w:val="28"/>
          <w:szCs w:val="28"/>
        </w:rPr>
        <w:t>– 3 247 (47.33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%) </w:t>
      </w:r>
    </w:p>
    <w:p w:rsidR="004F6F5C" w:rsidRPr="00D1337E" w:rsidRDefault="001A1F8F">
      <w:pPr>
        <w:tabs>
          <w:tab w:val="center" w:pos="1954"/>
        </w:tabs>
        <w:spacing w:after="4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  <w:t xml:space="preserve">женщины </w:t>
      </w:r>
      <w:r w:rsidR="00333829">
        <w:rPr>
          <w:rFonts w:ascii="Times New Roman" w:eastAsia="Times New Roman" w:hAnsi="Times New Roman" w:cs="Times New Roman"/>
          <w:sz w:val="28"/>
          <w:szCs w:val="28"/>
        </w:rPr>
        <w:t>– 2 988 (42.66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%) </w:t>
      </w:r>
    </w:p>
    <w:p w:rsidR="004F6F5C" w:rsidRPr="00D1337E" w:rsidRDefault="001A1F8F">
      <w:pPr>
        <w:spacing w:after="0"/>
        <w:ind w:left="96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648" w:type="dxa"/>
        <w:jc w:val="center"/>
        <w:tblInd w:w="0" w:type="dxa"/>
        <w:tblCellMar>
          <w:top w:w="60" w:type="dxa"/>
          <w:left w:w="55" w:type="dxa"/>
          <w:right w:w="35" w:type="dxa"/>
        </w:tblCellMar>
        <w:tblLook w:val="04A0" w:firstRow="1" w:lastRow="0" w:firstColumn="1" w:lastColumn="0" w:noHBand="0" w:noVBand="1"/>
      </w:tblPr>
      <w:tblGrid>
        <w:gridCol w:w="4756"/>
        <w:gridCol w:w="1671"/>
        <w:gridCol w:w="3221"/>
      </w:tblGrid>
      <w:tr w:rsidR="004F6F5C" w:rsidRPr="00D1337E" w:rsidTr="001A1F8F">
        <w:trPr>
          <w:trHeight w:val="949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ВЫЯВЛЕНО ПАТОЛОГИЧЕСКИХ СОСТОЯНИЙ </w:t>
            </w:r>
          </w:p>
        </w:tc>
      </w:tr>
      <w:tr w:rsidR="004F6F5C" w:rsidRPr="00D1337E" w:rsidTr="001A1F8F">
        <w:trPr>
          <w:trHeight w:val="386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 врачом акушером-гинекологом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333829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2 988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471252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386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Пальпация молочных желез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333829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2 988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E781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1214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Гинекологический осмотр с визуальным осмотром НПО, осмотром влагалища и шейки матки в зеркалах с забором материала на исследование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333829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2 988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EB6932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936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Микроскопическое исследования влагалищных мазков, определение концентрации рН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333829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2 988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4F6F5C" w:rsidRPr="00D1337E" w:rsidTr="001A1F8F">
        <w:trPr>
          <w:trHeight w:val="939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Цитологическое исследование микропрепарата шейки матки и цервикального канала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333829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2 988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EB6932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1214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лабораторных исследований мазков в целях выявления возбудителей инфекционных заболеваний органов малого таза (18-29 лет)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471252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>558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EB6932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386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 врачом-урологом мужчин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333829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3 247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EB6932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368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F6F5C" w:rsidRPr="00D1337E" w:rsidRDefault="001A1F8F" w:rsidP="00D1337E">
      <w:pPr>
        <w:spacing w:after="0"/>
        <w:ind w:left="96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spacing w:after="27"/>
        <w:ind w:left="96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pStyle w:val="2"/>
        <w:ind w:left="2585" w:right="2258"/>
        <w:rPr>
          <w:sz w:val="28"/>
          <w:szCs w:val="28"/>
        </w:rPr>
      </w:pPr>
      <w:r w:rsidRPr="00D1337E">
        <w:rPr>
          <w:sz w:val="28"/>
          <w:szCs w:val="28"/>
        </w:rPr>
        <w:lastRenderedPageBreak/>
        <w:t>Распределение по группа</w:t>
      </w:r>
      <w:r w:rsidR="00471252" w:rsidRPr="00D1337E">
        <w:rPr>
          <w:sz w:val="28"/>
          <w:szCs w:val="28"/>
        </w:rPr>
        <w:t>м</w:t>
      </w:r>
      <w:r w:rsidRPr="00D1337E">
        <w:rPr>
          <w:sz w:val="28"/>
          <w:szCs w:val="28"/>
        </w:rPr>
        <w:t xml:space="preserve"> здоровья </w:t>
      </w:r>
    </w:p>
    <w:p w:rsidR="004F6F5C" w:rsidRPr="00D1337E" w:rsidRDefault="001A1F8F">
      <w:pPr>
        <w:spacing w:after="21"/>
        <w:ind w:left="375"/>
        <w:jc w:val="center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6F5C" w:rsidRPr="00D1337E" w:rsidRDefault="00471252" w:rsidP="000C4AD1">
      <w:pPr>
        <w:numPr>
          <w:ilvl w:val="0"/>
          <w:numId w:val="1"/>
        </w:numPr>
        <w:spacing w:after="8" w:line="266" w:lineRule="auto"/>
        <w:ind w:right="18" w:hanging="180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группа здоровья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B6932">
        <w:rPr>
          <w:rFonts w:ascii="Times New Roman" w:eastAsia="Times New Roman" w:hAnsi="Times New Roman" w:cs="Times New Roman"/>
          <w:sz w:val="28"/>
          <w:szCs w:val="28"/>
        </w:rPr>
        <w:t>2 016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, из 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них </w:t>
      </w:r>
    </w:p>
    <w:p w:rsidR="000C4AD1" w:rsidRPr="00D1337E" w:rsidRDefault="00471252" w:rsidP="000C4AD1">
      <w:pPr>
        <w:spacing w:after="8" w:line="266" w:lineRule="auto"/>
        <w:ind w:left="91" w:right="5370" w:firstLine="618"/>
        <w:rPr>
          <w:rFonts w:ascii="Times New Roman" w:eastAsia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мужчины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B6932">
        <w:rPr>
          <w:rFonts w:ascii="Times New Roman" w:eastAsia="Times New Roman" w:hAnsi="Times New Roman" w:cs="Times New Roman"/>
          <w:sz w:val="28"/>
          <w:szCs w:val="28"/>
        </w:rPr>
        <w:t>1 052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F6F5C" w:rsidRPr="00D1337E" w:rsidRDefault="00471252" w:rsidP="000C4AD1">
      <w:pPr>
        <w:spacing w:after="8" w:line="266" w:lineRule="auto"/>
        <w:ind w:left="91" w:right="5370" w:firstLine="618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женщины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B6932">
        <w:rPr>
          <w:rFonts w:ascii="Times New Roman" w:eastAsia="Times New Roman" w:hAnsi="Times New Roman" w:cs="Times New Roman"/>
          <w:sz w:val="28"/>
          <w:szCs w:val="28"/>
        </w:rPr>
        <w:t>964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4AD1" w:rsidRPr="00D1337E" w:rsidRDefault="00EB6932" w:rsidP="000C4AD1">
      <w:pPr>
        <w:numPr>
          <w:ilvl w:val="0"/>
          <w:numId w:val="1"/>
        </w:numPr>
        <w:spacing w:after="8" w:line="266" w:lineRule="auto"/>
        <w:ind w:right="18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здоровья – 283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, из них 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C4AD1" w:rsidRPr="00D1337E" w:rsidRDefault="00EB6932" w:rsidP="000C4AD1">
      <w:pPr>
        <w:spacing w:after="8" w:line="266" w:lineRule="auto"/>
        <w:ind w:right="1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мужчины – 129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F6F5C" w:rsidRPr="00D1337E" w:rsidRDefault="00EB6932" w:rsidP="000C4AD1">
      <w:pPr>
        <w:spacing w:after="8" w:line="266" w:lineRule="auto"/>
        <w:ind w:right="1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женщины – 154</w:t>
      </w:r>
    </w:p>
    <w:p w:rsidR="004F6F5C" w:rsidRPr="00D1337E" w:rsidRDefault="00EB6932" w:rsidP="000C4AD1">
      <w:pPr>
        <w:spacing w:after="8" w:line="266" w:lineRule="auto"/>
        <w:ind w:left="81" w:right="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группа здоровья – 3 936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, из них </w:t>
      </w:r>
    </w:p>
    <w:p w:rsidR="000C4AD1" w:rsidRPr="00D1337E" w:rsidRDefault="00EB6932" w:rsidP="0079624D">
      <w:pPr>
        <w:spacing w:after="8" w:line="266" w:lineRule="auto"/>
        <w:ind w:left="91" w:right="18" w:firstLine="6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мужчины – 2 066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F6F5C" w:rsidRDefault="000C4AD1" w:rsidP="0079624D">
      <w:pPr>
        <w:spacing w:after="8" w:line="266" w:lineRule="auto"/>
        <w:ind w:left="91" w:right="18" w:firstLine="618"/>
        <w:rPr>
          <w:rFonts w:ascii="Times New Roman" w:eastAsia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>женщины – 1</w:t>
      </w:r>
      <w:r w:rsidR="005957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6932">
        <w:rPr>
          <w:rFonts w:ascii="Times New Roman" w:eastAsia="Times New Roman" w:hAnsi="Times New Roman" w:cs="Times New Roman"/>
          <w:sz w:val="28"/>
          <w:szCs w:val="28"/>
        </w:rPr>
        <w:t>879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570F" w:rsidRDefault="0059570F" w:rsidP="0079624D">
      <w:pPr>
        <w:spacing w:after="8" w:line="266" w:lineRule="auto"/>
        <w:ind w:left="91" w:right="18" w:firstLine="618"/>
        <w:rPr>
          <w:rFonts w:ascii="Times New Roman" w:eastAsia="Times New Roman" w:hAnsi="Times New Roman" w:cs="Times New Roman"/>
          <w:sz w:val="28"/>
          <w:szCs w:val="28"/>
        </w:rPr>
      </w:pPr>
    </w:p>
    <w:p w:rsidR="0059570F" w:rsidRPr="00D1337E" w:rsidRDefault="0059570F" w:rsidP="0079624D">
      <w:pPr>
        <w:spacing w:after="8" w:line="266" w:lineRule="auto"/>
        <w:ind w:left="91" w:right="18" w:firstLine="61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4F6F5C" w:rsidRDefault="001A1F8F">
      <w:pPr>
        <w:spacing w:after="0"/>
        <w:ind w:left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6F5C" w:rsidRPr="00D1337E" w:rsidRDefault="001A1F8F">
      <w:pPr>
        <w:spacing w:after="0"/>
        <w:ind w:left="9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F6F5C" w:rsidRPr="00D1337E" w:rsidRDefault="001A1F8F">
      <w:pPr>
        <w:spacing w:after="0"/>
        <w:ind w:left="375"/>
        <w:jc w:val="center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6F5C" w:rsidRPr="00D1337E" w:rsidRDefault="001A1F8F">
      <w:pPr>
        <w:spacing w:after="0"/>
        <w:ind w:left="375"/>
        <w:jc w:val="center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6F5C" w:rsidRPr="00D1337E" w:rsidRDefault="001A1F8F">
      <w:pPr>
        <w:spacing w:after="26"/>
        <w:ind w:left="375"/>
        <w:jc w:val="center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1337E" w:rsidRDefault="00D1337E" w:rsidP="00D1337E">
      <w:pPr>
        <w:pStyle w:val="2"/>
        <w:ind w:right="18"/>
        <w:rPr>
          <w:sz w:val="28"/>
          <w:szCs w:val="28"/>
        </w:rPr>
      </w:pPr>
      <w:r>
        <w:rPr>
          <w:sz w:val="28"/>
          <w:szCs w:val="28"/>
        </w:rPr>
        <w:t xml:space="preserve">Второй </w:t>
      </w:r>
      <w:r w:rsidR="001A1F8F" w:rsidRPr="00D1337E">
        <w:rPr>
          <w:sz w:val="28"/>
          <w:szCs w:val="28"/>
        </w:rPr>
        <w:t xml:space="preserve">этап диспансеризации </w:t>
      </w:r>
      <w:r>
        <w:rPr>
          <w:sz w:val="28"/>
          <w:szCs w:val="28"/>
        </w:rPr>
        <w:t xml:space="preserve"> </w:t>
      </w:r>
    </w:p>
    <w:p w:rsidR="004F6F5C" w:rsidRPr="00D1337E" w:rsidRDefault="001A1F8F" w:rsidP="00D1337E">
      <w:pPr>
        <w:pStyle w:val="2"/>
        <w:ind w:right="18"/>
        <w:rPr>
          <w:sz w:val="28"/>
          <w:szCs w:val="28"/>
        </w:rPr>
      </w:pPr>
      <w:r w:rsidRPr="00D1337E">
        <w:rPr>
          <w:sz w:val="28"/>
          <w:szCs w:val="28"/>
        </w:rPr>
        <w:t>в рамках репродуктивного здоровья</w:t>
      </w:r>
    </w:p>
    <w:p w:rsidR="004F6F5C" w:rsidRPr="00D1337E" w:rsidRDefault="001A1F8F">
      <w:pPr>
        <w:spacing w:after="22"/>
        <w:ind w:left="96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0C4AD1" w:rsidP="00D1337E">
      <w:pPr>
        <w:spacing w:after="8" w:line="266" w:lineRule="auto"/>
        <w:ind w:left="91" w:right="18" w:hanging="10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>Прошли</w:t>
      </w:r>
      <w:r w:rsidR="007F6DDE">
        <w:rPr>
          <w:rFonts w:ascii="Times New Roman" w:eastAsia="Times New Roman" w:hAnsi="Times New Roman" w:cs="Times New Roman"/>
          <w:sz w:val="28"/>
          <w:szCs w:val="28"/>
        </w:rPr>
        <w:t xml:space="preserve"> 314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человек, из них </w:t>
      </w:r>
    </w:p>
    <w:p w:rsidR="004F6F5C" w:rsidRPr="00D1337E" w:rsidRDefault="00D1337E" w:rsidP="00D1337E">
      <w:pPr>
        <w:spacing w:after="8" w:line="266" w:lineRule="auto"/>
        <w:ind w:right="5370"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мужчины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>0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1A1F8F" w:rsidRDefault="000C4AD1" w:rsidP="001A1F8F">
      <w:pPr>
        <w:spacing w:after="8" w:line="266" w:lineRule="auto"/>
        <w:ind w:right="5370" w:firstLine="709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женщины </w:t>
      </w:r>
      <w:r w:rsidR="00D1337E"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F6DDE">
        <w:rPr>
          <w:rFonts w:ascii="Times New Roman" w:eastAsia="Times New Roman" w:hAnsi="Times New Roman" w:cs="Times New Roman"/>
          <w:sz w:val="28"/>
          <w:szCs w:val="28"/>
        </w:rPr>
        <w:t>314</w:t>
      </w:r>
    </w:p>
    <w:sectPr w:rsidR="004F6F5C" w:rsidRPr="001A1F8F" w:rsidSect="001A1F8F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22241"/>
    <w:multiLevelType w:val="hybridMultilevel"/>
    <w:tmpl w:val="9378CC84"/>
    <w:lvl w:ilvl="0" w:tplc="81249FD4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A8A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C42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419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C91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3809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642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0C8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60F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39429C"/>
    <w:multiLevelType w:val="hybridMultilevel"/>
    <w:tmpl w:val="201AE1F8"/>
    <w:lvl w:ilvl="0" w:tplc="76923ABE">
      <w:start w:val="1"/>
      <w:numFmt w:val="decimal"/>
      <w:lvlText w:val="%1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94551A">
      <w:start w:val="1"/>
      <w:numFmt w:val="decimal"/>
      <w:lvlText w:val="%2"/>
      <w:lvlJc w:val="left"/>
      <w:pPr>
        <w:ind w:left="1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F238A8">
      <w:start w:val="1"/>
      <w:numFmt w:val="lowerRoman"/>
      <w:lvlText w:val="%3"/>
      <w:lvlJc w:val="left"/>
      <w:pPr>
        <w:ind w:left="8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509024">
      <w:start w:val="1"/>
      <w:numFmt w:val="decimal"/>
      <w:lvlText w:val="%4"/>
      <w:lvlJc w:val="left"/>
      <w:pPr>
        <w:ind w:left="8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9AE1EC">
      <w:start w:val="1"/>
      <w:numFmt w:val="lowerLetter"/>
      <w:lvlText w:val="%5"/>
      <w:lvlJc w:val="left"/>
      <w:pPr>
        <w:ind w:left="9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EC4CEC">
      <w:start w:val="1"/>
      <w:numFmt w:val="lowerRoman"/>
      <w:lvlText w:val="%6"/>
      <w:lvlJc w:val="left"/>
      <w:pPr>
        <w:ind w:left="10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B26246">
      <w:start w:val="1"/>
      <w:numFmt w:val="decimal"/>
      <w:lvlText w:val="%7"/>
      <w:lvlJc w:val="left"/>
      <w:pPr>
        <w:ind w:left="1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9A59DE">
      <w:start w:val="1"/>
      <w:numFmt w:val="lowerLetter"/>
      <w:lvlText w:val="%8"/>
      <w:lvlJc w:val="left"/>
      <w:pPr>
        <w:ind w:left="1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52B04E">
      <w:start w:val="1"/>
      <w:numFmt w:val="lowerRoman"/>
      <w:lvlText w:val="%9"/>
      <w:lvlJc w:val="left"/>
      <w:pPr>
        <w:ind w:left="1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3A3590"/>
    <w:multiLevelType w:val="hybridMultilevel"/>
    <w:tmpl w:val="23605DDA"/>
    <w:lvl w:ilvl="0" w:tplc="8D4E7454">
      <w:start w:val="3"/>
      <w:numFmt w:val="decimal"/>
      <w:lvlText w:val="%1"/>
      <w:lvlJc w:val="left"/>
      <w:pPr>
        <w:ind w:left="441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C4AD1"/>
    <w:rsid w:val="000D18F1"/>
    <w:rsid w:val="001A1F8F"/>
    <w:rsid w:val="00226BD3"/>
    <w:rsid w:val="00333829"/>
    <w:rsid w:val="00471252"/>
    <w:rsid w:val="004F6F5C"/>
    <w:rsid w:val="0059570F"/>
    <w:rsid w:val="0079624D"/>
    <w:rsid w:val="007F6DDE"/>
    <w:rsid w:val="00942955"/>
    <w:rsid w:val="00AE06F7"/>
    <w:rsid w:val="00C1700B"/>
    <w:rsid w:val="00D1337E"/>
    <w:rsid w:val="00DE781B"/>
    <w:rsid w:val="00E33AE2"/>
    <w:rsid w:val="00E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DAA1"/>
  <w15:docId w15:val="{D7FA8A9E-77DD-41A3-8F81-AD26AB0B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32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C4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по группам здоровья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2FA-4AD7-A309-A2127AC686C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2FA-4AD7-A309-A2127AC686C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2FA-4AD7-A309-A2127AC686C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2FA-4AD7-A309-A2127AC686CF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FA-4AD7-A309-A2127AC686CF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FA-4AD7-A309-A2127AC686CF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FA-4AD7-A309-A2127AC686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1 группа здоровья</c:v>
                </c:pt>
                <c:pt idx="1">
                  <c:v>2 группа здоровья</c:v>
                </c:pt>
                <c:pt idx="2">
                  <c:v>3 группа здоровья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2016</c:v>
                </c:pt>
                <c:pt idx="1">
                  <c:v>283</c:v>
                </c:pt>
                <c:pt idx="2">
                  <c:v>3936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0E-4C9D-8488-015D277E2F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Распределение по группам здоровья </vt:lpstr>
      <vt:lpstr>    Второй этап диспансеризации  </vt:lpstr>
      <vt:lpstr>    в рамках репродуктивного здоровья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</dc:creator>
  <cp:keywords/>
  <cp:lastModifiedBy>ТАТА</cp:lastModifiedBy>
  <cp:revision>7</cp:revision>
  <dcterms:created xsi:type="dcterms:W3CDTF">2025-06-19T09:10:00Z</dcterms:created>
  <dcterms:modified xsi:type="dcterms:W3CDTF">2025-06-19T09:41:00Z</dcterms:modified>
</cp:coreProperties>
</file>