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34" w:type="dxa"/>
        <w:tblLook w:val="04A0"/>
      </w:tblPr>
      <w:tblGrid>
        <w:gridCol w:w="440"/>
        <w:gridCol w:w="1877"/>
        <w:gridCol w:w="805"/>
        <w:gridCol w:w="3018"/>
        <w:gridCol w:w="457"/>
        <w:gridCol w:w="1642"/>
        <w:gridCol w:w="2109"/>
      </w:tblGrid>
      <w:tr w:rsidR="002B389F" w:rsidRPr="00644618" w:rsidTr="002B389F">
        <w:tc>
          <w:tcPr>
            <w:tcW w:w="10348" w:type="dxa"/>
            <w:gridSpan w:val="7"/>
          </w:tcPr>
          <w:p w:rsidR="002B389F" w:rsidRPr="00644618" w:rsidRDefault="002B389F" w:rsidP="005C520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93750" cy="750570"/>
                  <wp:effectExtent l="19050" t="0" r="6350" b="0"/>
                  <wp:docPr id="1" name="Рисунок 1" descr="http://img1.liveinternet.ru/images/attach/c/3/75/337/75337475_ma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mg1.liveinternet.ru/images/attach/c/3/75/337/75337475_ma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 l="23990" t="25755" r="23865" b="243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89F" w:rsidRDefault="002B389F" w:rsidP="005C5209">
            <w:pPr>
              <w:jc w:val="center"/>
              <w:rPr>
                <w:sz w:val="20"/>
                <w:szCs w:val="20"/>
              </w:rPr>
            </w:pPr>
            <w:r w:rsidRPr="009D6697">
              <w:rPr>
                <w:sz w:val="20"/>
                <w:szCs w:val="20"/>
              </w:rPr>
              <w:t xml:space="preserve">государственное </w:t>
            </w:r>
            <w:r>
              <w:rPr>
                <w:sz w:val="20"/>
                <w:szCs w:val="20"/>
              </w:rPr>
              <w:t>автономное</w:t>
            </w:r>
            <w:r w:rsidRPr="009D6697">
              <w:rPr>
                <w:sz w:val="20"/>
                <w:szCs w:val="20"/>
              </w:rPr>
              <w:t xml:space="preserve"> учреждение здравоохранения Свердловской области </w:t>
            </w:r>
          </w:p>
          <w:p w:rsidR="002B389F" w:rsidRPr="009D6697" w:rsidRDefault="002B389F" w:rsidP="005C5209">
            <w:pPr>
              <w:jc w:val="center"/>
              <w:rPr>
                <w:sz w:val="20"/>
                <w:szCs w:val="20"/>
              </w:rPr>
            </w:pPr>
            <w:r w:rsidRPr="009D6697">
              <w:rPr>
                <w:sz w:val="20"/>
                <w:szCs w:val="20"/>
              </w:rPr>
              <w:t>«Городская больница № 1 город Нижний Тагил»</w:t>
            </w:r>
          </w:p>
          <w:p w:rsidR="002B389F" w:rsidRPr="00644618" w:rsidRDefault="002B389F" w:rsidP="005C5209">
            <w:pPr>
              <w:jc w:val="center"/>
              <w:rPr>
                <w:sz w:val="16"/>
                <w:szCs w:val="16"/>
              </w:rPr>
            </w:pPr>
            <w:r w:rsidRPr="009D6697">
              <w:rPr>
                <w:sz w:val="20"/>
                <w:szCs w:val="20"/>
              </w:rPr>
              <w:t>(Г</w:t>
            </w:r>
            <w:r>
              <w:rPr>
                <w:sz w:val="20"/>
                <w:szCs w:val="20"/>
              </w:rPr>
              <w:t>А</w:t>
            </w:r>
            <w:r w:rsidRPr="009D6697">
              <w:rPr>
                <w:sz w:val="20"/>
                <w:szCs w:val="20"/>
              </w:rPr>
              <w:t>УЗ СО «ГБ № 1 г. Нижний Тагил»)</w:t>
            </w:r>
          </w:p>
        </w:tc>
      </w:tr>
      <w:tr w:rsidR="002B389F" w:rsidRPr="00644618" w:rsidTr="002B389F">
        <w:trPr>
          <w:trHeight w:val="724"/>
        </w:trPr>
        <w:tc>
          <w:tcPr>
            <w:tcW w:w="10348" w:type="dxa"/>
            <w:gridSpan w:val="7"/>
            <w:vAlign w:val="center"/>
          </w:tcPr>
          <w:p w:rsidR="002B389F" w:rsidRPr="00644618" w:rsidRDefault="002B389F" w:rsidP="005C5209">
            <w:pPr>
              <w:jc w:val="center"/>
              <w:rPr>
                <w:sz w:val="16"/>
                <w:szCs w:val="16"/>
              </w:rPr>
            </w:pPr>
            <w:r w:rsidRPr="00644618">
              <w:rPr>
                <w:b/>
                <w:sz w:val="32"/>
                <w:szCs w:val="32"/>
              </w:rPr>
              <w:t>ПРИКАЗ</w:t>
            </w:r>
          </w:p>
        </w:tc>
      </w:tr>
      <w:tr w:rsidR="002B389F" w:rsidRPr="00644618" w:rsidTr="002B389F">
        <w:tc>
          <w:tcPr>
            <w:tcW w:w="440" w:type="dxa"/>
          </w:tcPr>
          <w:p w:rsidR="002B389F" w:rsidRPr="009D6697" w:rsidRDefault="002B389F" w:rsidP="005C5209">
            <w:pPr>
              <w:rPr>
                <w:sz w:val="20"/>
                <w:szCs w:val="20"/>
              </w:rPr>
            </w:pPr>
            <w:r w:rsidRPr="009D6697">
              <w:rPr>
                <w:sz w:val="20"/>
                <w:szCs w:val="20"/>
              </w:rPr>
              <w:t xml:space="preserve">от 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2B389F" w:rsidRPr="009D6697" w:rsidRDefault="002B389F" w:rsidP="005C5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10.01.2022</w:t>
            </w:r>
            <w:r w:rsidRPr="009D669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805" w:type="dxa"/>
          </w:tcPr>
          <w:p w:rsidR="002B389F" w:rsidRPr="00644618" w:rsidRDefault="002B389F" w:rsidP="005C5209">
            <w:pPr>
              <w:rPr>
                <w:sz w:val="16"/>
                <w:szCs w:val="16"/>
              </w:rPr>
            </w:pPr>
          </w:p>
        </w:tc>
        <w:tc>
          <w:tcPr>
            <w:tcW w:w="3018" w:type="dxa"/>
          </w:tcPr>
          <w:p w:rsidR="002B389F" w:rsidRPr="00644618" w:rsidRDefault="002B389F" w:rsidP="005C52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7" w:type="dxa"/>
          </w:tcPr>
          <w:p w:rsidR="002B389F" w:rsidRPr="009D6697" w:rsidRDefault="002B389F" w:rsidP="005C5209">
            <w:pPr>
              <w:rPr>
                <w:sz w:val="20"/>
                <w:szCs w:val="20"/>
              </w:rPr>
            </w:pPr>
            <w:r w:rsidRPr="009D6697">
              <w:rPr>
                <w:sz w:val="20"/>
                <w:szCs w:val="20"/>
              </w:rPr>
              <w:t>№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B389F" w:rsidRPr="009D6697" w:rsidRDefault="002B389F" w:rsidP="005C52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Pr="009D669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12</w:t>
            </w:r>
          </w:p>
        </w:tc>
        <w:tc>
          <w:tcPr>
            <w:tcW w:w="2109" w:type="dxa"/>
          </w:tcPr>
          <w:p w:rsidR="002B389F" w:rsidRPr="00644618" w:rsidRDefault="002B389F" w:rsidP="005C5209">
            <w:pPr>
              <w:rPr>
                <w:sz w:val="16"/>
                <w:szCs w:val="16"/>
              </w:rPr>
            </w:pPr>
          </w:p>
        </w:tc>
      </w:tr>
      <w:tr w:rsidR="002B389F" w:rsidRPr="009D6697" w:rsidTr="002B389F">
        <w:tc>
          <w:tcPr>
            <w:tcW w:w="10348" w:type="dxa"/>
            <w:gridSpan w:val="7"/>
          </w:tcPr>
          <w:p w:rsidR="002B389F" w:rsidRPr="009D6697" w:rsidRDefault="002B389F" w:rsidP="005C5209">
            <w:pPr>
              <w:jc w:val="center"/>
              <w:rPr>
                <w:sz w:val="20"/>
                <w:szCs w:val="20"/>
              </w:rPr>
            </w:pPr>
            <w:r w:rsidRPr="009D6697">
              <w:rPr>
                <w:sz w:val="20"/>
                <w:szCs w:val="20"/>
              </w:rPr>
              <w:t>г. Нижний Тагил</w:t>
            </w:r>
          </w:p>
        </w:tc>
      </w:tr>
    </w:tbl>
    <w:p w:rsidR="002B389F" w:rsidRDefault="002B389F" w:rsidP="002B389F"/>
    <w:p w:rsidR="002B389F" w:rsidRDefault="002B389F" w:rsidP="002B389F">
      <w:pPr>
        <w:rPr>
          <w:b/>
        </w:rPr>
      </w:pPr>
    </w:p>
    <w:p w:rsidR="002B389F" w:rsidRDefault="002B389F" w:rsidP="002B389F">
      <w:pPr>
        <w:rPr>
          <w:b/>
        </w:rPr>
      </w:pPr>
      <w:r w:rsidRPr="00856E44">
        <w:rPr>
          <w:b/>
        </w:rPr>
        <w:t xml:space="preserve">Об оказании </w:t>
      </w:r>
      <w:proofErr w:type="gramStart"/>
      <w:r w:rsidRPr="00856E44">
        <w:rPr>
          <w:b/>
        </w:rPr>
        <w:t>платных</w:t>
      </w:r>
      <w:proofErr w:type="gramEnd"/>
      <w:r w:rsidRPr="00856E44">
        <w:rPr>
          <w:b/>
        </w:rPr>
        <w:t xml:space="preserve"> </w:t>
      </w:r>
      <w:r>
        <w:rPr>
          <w:b/>
        </w:rPr>
        <w:t xml:space="preserve">медицинских </w:t>
      </w:r>
    </w:p>
    <w:p w:rsidR="002B389F" w:rsidRPr="00856E44" w:rsidRDefault="002B389F" w:rsidP="002B389F">
      <w:pPr>
        <w:rPr>
          <w:b/>
        </w:rPr>
      </w:pPr>
      <w:r>
        <w:rPr>
          <w:b/>
        </w:rPr>
        <w:t xml:space="preserve">и немедицинских </w:t>
      </w:r>
      <w:r w:rsidRPr="00856E44">
        <w:rPr>
          <w:b/>
        </w:rPr>
        <w:t>услуг в учреждении на 20</w:t>
      </w:r>
      <w:r>
        <w:rPr>
          <w:b/>
        </w:rPr>
        <w:t>22</w:t>
      </w:r>
      <w:r w:rsidRPr="00856E44">
        <w:rPr>
          <w:b/>
        </w:rPr>
        <w:t xml:space="preserve"> год.</w:t>
      </w:r>
    </w:p>
    <w:p w:rsidR="002B389F" w:rsidRDefault="002B389F" w:rsidP="002B389F">
      <w:pPr>
        <w:jc w:val="center"/>
      </w:pPr>
    </w:p>
    <w:p w:rsidR="002B389F" w:rsidRDefault="002B389F" w:rsidP="002B389F">
      <w:pPr>
        <w:ind w:firstLine="708"/>
        <w:jc w:val="both"/>
      </w:pPr>
      <w:r>
        <w:t xml:space="preserve">В целях упорядочения оказания платных услуг, руководствуясь Федеральным законом «Об основах охраны здоровья граждан в Российской Федерации» от 21.11.2011 г. </w:t>
      </w:r>
    </w:p>
    <w:p w:rsidR="002B389F" w:rsidRDefault="002B389F" w:rsidP="002B389F">
      <w:pPr>
        <w:ind w:firstLine="708"/>
        <w:jc w:val="both"/>
      </w:pPr>
      <w:r>
        <w:t xml:space="preserve">№323-ФЗ; Постановлением Правительства  РФ от 04.10.2012г. №1006 «Об утверждении Правил предоставления медицинскими организациями платных медицинских услуг», </w:t>
      </w:r>
    </w:p>
    <w:p w:rsidR="002B389F" w:rsidRDefault="002B389F" w:rsidP="002B389F">
      <w:pPr>
        <w:jc w:val="both"/>
        <w:rPr>
          <w:b/>
        </w:rPr>
      </w:pPr>
      <w:r>
        <w:rPr>
          <w:b/>
        </w:rPr>
        <w:t>П</w:t>
      </w:r>
      <w:r w:rsidRPr="00E73B94">
        <w:rPr>
          <w:b/>
        </w:rPr>
        <w:t>РИКАЗЫВАЮ</w:t>
      </w:r>
      <w:r>
        <w:rPr>
          <w:b/>
        </w:rPr>
        <w:t>:</w:t>
      </w:r>
    </w:p>
    <w:p w:rsidR="002B389F" w:rsidRDefault="002B389F" w:rsidP="002B389F">
      <w:pPr>
        <w:pStyle w:val="a3"/>
        <w:numPr>
          <w:ilvl w:val="0"/>
          <w:numId w:val="1"/>
        </w:numPr>
        <w:tabs>
          <w:tab w:val="clear" w:pos="840"/>
        </w:tabs>
        <w:ind w:left="0" w:firstLine="0"/>
        <w:jc w:val="both"/>
      </w:pPr>
      <w:r>
        <w:t>Утвердить с 10.01.2022 года:</w:t>
      </w:r>
    </w:p>
    <w:p w:rsidR="002B389F" w:rsidRDefault="002B389F" w:rsidP="002B389F">
      <w:pPr>
        <w:pStyle w:val="a3"/>
        <w:numPr>
          <w:ilvl w:val="1"/>
          <w:numId w:val="1"/>
        </w:numPr>
        <w:tabs>
          <w:tab w:val="clear" w:pos="846"/>
          <w:tab w:val="num" w:pos="-4962"/>
        </w:tabs>
        <w:ind w:left="284" w:firstLine="0"/>
        <w:jc w:val="both"/>
      </w:pPr>
      <w:r>
        <w:t>Положение о порядке организации и предоставления платных медицинских и немедицинских услуг на 2022 год (Приложение №1)</w:t>
      </w:r>
    </w:p>
    <w:p w:rsidR="002B389F" w:rsidRDefault="002B389F" w:rsidP="002B389F">
      <w:pPr>
        <w:pStyle w:val="a3"/>
        <w:numPr>
          <w:ilvl w:val="1"/>
          <w:numId w:val="1"/>
        </w:numPr>
        <w:tabs>
          <w:tab w:val="clear" w:pos="846"/>
          <w:tab w:val="num" w:pos="-4962"/>
        </w:tabs>
        <w:ind w:left="284" w:firstLine="0"/>
        <w:jc w:val="both"/>
      </w:pPr>
      <w:r>
        <w:t>Перечень платных медицинских и немедицинских услуг на 2022 год (Приложение №2);</w:t>
      </w:r>
    </w:p>
    <w:p w:rsidR="002B389F" w:rsidRDefault="002B389F" w:rsidP="002B389F">
      <w:pPr>
        <w:pStyle w:val="a3"/>
        <w:numPr>
          <w:ilvl w:val="1"/>
          <w:numId w:val="1"/>
        </w:numPr>
        <w:tabs>
          <w:tab w:val="clear" w:pos="846"/>
          <w:tab w:val="num" w:pos="-4962"/>
        </w:tabs>
        <w:ind w:left="709"/>
        <w:jc w:val="both"/>
      </w:pPr>
      <w:r>
        <w:t>Прейскуранты цен на платные медицинские и немедицинские услуги:</w:t>
      </w:r>
    </w:p>
    <w:p w:rsidR="002B389F" w:rsidRDefault="002B389F" w:rsidP="002B389F">
      <w:pPr>
        <w:pStyle w:val="a3"/>
        <w:ind w:left="709"/>
        <w:jc w:val="both"/>
      </w:pPr>
      <w:r>
        <w:t xml:space="preserve">- прейскурант цен на платные медицинские и немедицинские услуги, оказываемые в стационаре по адресу: </w:t>
      </w:r>
      <w:proofErr w:type="spellStart"/>
      <w:r>
        <w:t>ул</w:t>
      </w:r>
      <w:proofErr w:type="gramStart"/>
      <w:r>
        <w:t>.М</w:t>
      </w:r>
      <w:proofErr w:type="gramEnd"/>
      <w:r>
        <w:t>аксарева</w:t>
      </w:r>
      <w:proofErr w:type="spellEnd"/>
      <w:r>
        <w:t>, дом №5, корпус 1 (Приложение №3);</w:t>
      </w:r>
    </w:p>
    <w:p w:rsidR="002B389F" w:rsidRDefault="002B389F" w:rsidP="002B389F">
      <w:pPr>
        <w:pStyle w:val="a3"/>
        <w:ind w:left="709"/>
        <w:jc w:val="both"/>
      </w:pPr>
      <w:r>
        <w:t>- прейскурант цен на платные медицинские услуги, оказываемые в поликлинике, женской консультации по адресу: ул</w:t>
      </w:r>
      <w:proofErr w:type="gramStart"/>
      <w:r>
        <w:t>.О</w:t>
      </w:r>
      <w:proofErr w:type="gramEnd"/>
      <w:r>
        <w:t>кунева, дом №30 (Приложение №4);</w:t>
      </w:r>
    </w:p>
    <w:p w:rsidR="002B389F" w:rsidRDefault="002B389F" w:rsidP="002B389F">
      <w:pPr>
        <w:pStyle w:val="a3"/>
        <w:ind w:left="709"/>
        <w:jc w:val="both"/>
      </w:pPr>
      <w:r>
        <w:t xml:space="preserve">- прейскурант цен на платные медицинские услуги, оказываемые в </w:t>
      </w:r>
      <w:proofErr w:type="spellStart"/>
      <w:r>
        <w:t>травмпункте</w:t>
      </w:r>
      <w:proofErr w:type="spellEnd"/>
      <w:r>
        <w:t xml:space="preserve"> по адресу: пр</w:t>
      </w:r>
      <w:proofErr w:type="gramStart"/>
      <w:r>
        <w:t>.В</w:t>
      </w:r>
      <w:proofErr w:type="gramEnd"/>
      <w:r>
        <w:t xml:space="preserve">агоностроителей, дом №12 (Приложение №5); </w:t>
      </w:r>
    </w:p>
    <w:p w:rsidR="002B389F" w:rsidRDefault="002B389F" w:rsidP="002B389F">
      <w:pPr>
        <w:pStyle w:val="a3"/>
        <w:numPr>
          <w:ilvl w:val="1"/>
          <w:numId w:val="1"/>
        </w:numPr>
        <w:tabs>
          <w:tab w:val="clear" w:pos="846"/>
        </w:tabs>
        <w:ind w:left="0" w:firstLine="0"/>
        <w:jc w:val="both"/>
      </w:pPr>
      <w:r>
        <w:t>Форму информированного добровольного согласия на предоставление платных медицинских услуг (Приложение №6).</w:t>
      </w:r>
    </w:p>
    <w:p w:rsidR="002B389F" w:rsidRDefault="002B389F" w:rsidP="002B389F">
      <w:pPr>
        <w:pStyle w:val="a3"/>
        <w:numPr>
          <w:ilvl w:val="1"/>
          <w:numId w:val="1"/>
        </w:numPr>
        <w:tabs>
          <w:tab w:val="clear" w:pos="846"/>
          <w:tab w:val="num" w:pos="-4962"/>
        </w:tabs>
        <w:ind w:left="284" w:firstLine="0"/>
        <w:jc w:val="both"/>
      </w:pPr>
      <w:r>
        <w:t>Формы договоров на предоставление платных медицинских и немедицинских услуг:</w:t>
      </w:r>
    </w:p>
    <w:p w:rsidR="002B389F" w:rsidRDefault="002B389F" w:rsidP="002B389F">
      <w:pPr>
        <w:pStyle w:val="a3"/>
        <w:ind w:left="284"/>
        <w:jc w:val="both"/>
      </w:pPr>
      <w:r>
        <w:t xml:space="preserve">       - договор на предоставление платных медицинских в стационаре с актом выполненных работ и дополнительным соглашением к договору (Приложение №7);</w:t>
      </w:r>
    </w:p>
    <w:p w:rsidR="002B389F" w:rsidRDefault="002B389F" w:rsidP="002B389F">
      <w:pPr>
        <w:pStyle w:val="a3"/>
        <w:ind w:left="284"/>
        <w:jc w:val="both"/>
      </w:pPr>
      <w:r>
        <w:t xml:space="preserve">       - договор на предоставление платных медицинских в амбулаторных условиях с актом выполненных работ и дополнительным соглашением к договору (Приложение №8);</w:t>
      </w:r>
    </w:p>
    <w:p w:rsidR="002B389F" w:rsidRDefault="002B389F" w:rsidP="002B389F">
      <w:pPr>
        <w:pStyle w:val="a3"/>
        <w:ind w:left="284"/>
        <w:jc w:val="both"/>
      </w:pPr>
      <w:r>
        <w:t xml:space="preserve">       - договор на предоставление платных немедицинских услуг (сервисные услуги) (Приложение №9).</w:t>
      </w:r>
    </w:p>
    <w:p w:rsidR="002B389F" w:rsidRDefault="002B389F" w:rsidP="002B389F">
      <w:pPr>
        <w:pStyle w:val="a3"/>
        <w:ind w:left="284"/>
        <w:jc w:val="both"/>
      </w:pPr>
      <w:r>
        <w:t>1.6. Положение о распределении средств на оплату труда персонала, занятого оказанием платных медицинских услуг на 2022 год (Приложение №10).</w:t>
      </w:r>
    </w:p>
    <w:p w:rsidR="002B389F" w:rsidRPr="0052103A" w:rsidRDefault="002B389F" w:rsidP="002B389F">
      <w:pPr>
        <w:pStyle w:val="a3"/>
        <w:numPr>
          <w:ilvl w:val="0"/>
          <w:numId w:val="1"/>
        </w:numPr>
        <w:ind w:left="420"/>
        <w:jc w:val="both"/>
        <w:rPr>
          <w:i/>
        </w:rPr>
      </w:pPr>
      <w:r>
        <w:t>Р</w:t>
      </w:r>
      <w:r w:rsidRPr="003F003F">
        <w:t>азрешить</w:t>
      </w:r>
      <w:r>
        <w:t xml:space="preserve"> оказывать платные медицинские и немедицинские услуги на базе существующих отделений и подразделений учреждения и назначить ответственных лиц:</w:t>
      </w:r>
    </w:p>
    <w:p w:rsidR="002B389F" w:rsidRPr="0052103A" w:rsidRDefault="002B389F" w:rsidP="002B389F">
      <w:pPr>
        <w:pStyle w:val="a3"/>
        <w:numPr>
          <w:ilvl w:val="1"/>
          <w:numId w:val="1"/>
        </w:numPr>
        <w:tabs>
          <w:tab w:val="num" w:pos="-4962"/>
        </w:tabs>
        <w:ind w:left="709"/>
        <w:jc w:val="both"/>
      </w:pPr>
      <w:r w:rsidRPr="00A96BA9">
        <w:rPr>
          <w:i/>
        </w:rPr>
        <w:t>В поликлинике</w:t>
      </w:r>
      <w:r>
        <w:t>:</w:t>
      </w:r>
      <w:r w:rsidRPr="0052103A">
        <w:t xml:space="preserve">  </w:t>
      </w:r>
    </w:p>
    <w:p w:rsidR="002B389F" w:rsidRDefault="002B389F" w:rsidP="002B389F">
      <w:pPr>
        <w:ind w:firstLine="426"/>
        <w:jc w:val="both"/>
      </w:pPr>
      <w:r>
        <w:t>- электроэнцефалография (ЭЭГ) – врачу функциональной диагностики Ивановой Л.В.</w:t>
      </w:r>
    </w:p>
    <w:p w:rsidR="002B389F" w:rsidRDefault="002B389F" w:rsidP="002B389F">
      <w:pPr>
        <w:ind w:left="426"/>
        <w:jc w:val="both"/>
      </w:pPr>
      <w:r>
        <w:t xml:space="preserve">- экспертиза </w:t>
      </w:r>
      <w:proofErr w:type="spellStart"/>
      <w:r>
        <w:t>профпригодности</w:t>
      </w:r>
      <w:proofErr w:type="spellEnd"/>
      <w:r>
        <w:t xml:space="preserve"> (медицинское заключение по предварительным и периодическим </w:t>
      </w:r>
      <w:proofErr w:type="spellStart"/>
      <w:r>
        <w:t>мед</w:t>
      </w:r>
      <w:proofErr w:type="gramStart"/>
      <w:r>
        <w:t>.о</w:t>
      </w:r>
      <w:proofErr w:type="gramEnd"/>
      <w:r>
        <w:t>смотрам</w:t>
      </w:r>
      <w:proofErr w:type="spellEnd"/>
      <w:r>
        <w:t xml:space="preserve"> допуска к профессии, медицинское освидетельствование водителей индивидуальных транспортных средств, </w:t>
      </w:r>
      <w:proofErr w:type="spellStart"/>
      <w:r>
        <w:t>п</w:t>
      </w:r>
      <w:r w:rsidRPr="00113DC4">
        <w:t>редрейсовый</w:t>
      </w:r>
      <w:proofErr w:type="spellEnd"/>
      <w:r w:rsidRPr="00113DC4">
        <w:t xml:space="preserve">  осмотр водителей автотранспортных средств</w:t>
      </w:r>
      <w:r>
        <w:t>, диспансеризация государственных служащих), ответственный -</w:t>
      </w:r>
      <w:r w:rsidRPr="005A4785">
        <w:t xml:space="preserve"> </w:t>
      </w:r>
      <w:r>
        <w:t>заведующий  поликлиникой – Дурова М.Г.</w:t>
      </w:r>
    </w:p>
    <w:p w:rsidR="002B389F" w:rsidRDefault="002B389F" w:rsidP="002B389F">
      <w:pPr>
        <w:ind w:left="426"/>
        <w:jc w:val="both"/>
      </w:pPr>
      <w:r>
        <w:t>- экспертиза на право приобретения (владения) оружия,</w:t>
      </w:r>
      <w:r w:rsidRPr="00115370">
        <w:t xml:space="preserve"> </w:t>
      </w:r>
      <w:r>
        <w:t>ответственный – заведующий  поликлиникой Дурова М.Г.</w:t>
      </w:r>
    </w:p>
    <w:p w:rsidR="002B389F" w:rsidRPr="0052103A" w:rsidRDefault="002B389F" w:rsidP="002B389F">
      <w:pPr>
        <w:jc w:val="both"/>
      </w:pPr>
      <w:r>
        <w:rPr>
          <w:i/>
        </w:rPr>
        <w:t xml:space="preserve">     </w:t>
      </w:r>
      <w:r>
        <w:t>2</w:t>
      </w:r>
      <w:r w:rsidRPr="0052103A">
        <w:t xml:space="preserve">.2. </w:t>
      </w:r>
      <w:r w:rsidRPr="00A96BA9">
        <w:rPr>
          <w:i/>
        </w:rPr>
        <w:t>В стационаре</w:t>
      </w:r>
      <w:r>
        <w:t>:</w:t>
      </w:r>
    </w:p>
    <w:p w:rsidR="002B389F" w:rsidRDefault="002B389F" w:rsidP="002B389F">
      <w:pPr>
        <w:ind w:left="426"/>
        <w:jc w:val="both"/>
      </w:pPr>
      <w:r>
        <w:lastRenderedPageBreak/>
        <w:t>- эндоскопические методы исследований – заведующий эндоскопическим отделением Хаин В.В.</w:t>
      </w:r>
    </w:p>
    <w:p w:rsidR="002B389F" w:rsidRDefault="002B389F" w:rsidP="002B389F">
      <w:pPr>
        <w:ind w:left="284"/>
        <w:jc w:val="both"/>
      </w:pPr>
      <w:r>
        <w:t>2.3. Оказание всех видов медицинских услуг, имеющих лицензию, во всех отделениях стационара и поликлинических подразделениях:</w:t>
      </w:r>
    </w:p>
    <w:p w:rsidR="002B389F" w:rsidRDefault="002B389F" w:rsidP="002B389F">
      <w:pPr>
        <w:ind w:left="426"/>
        <w:jc w:val="both"/>
      </w:pPr>
      <w:r>
        <w:t xml:space="preserve">- по личной инициативе граждан и гражданам, не имеющих полиса ОМС </w:t>
      </w:r>
    </w:p>
    <w:p w:rsidR="002B389F" w:rsidRDefault="002B389F" w:rsidP="002B389F">
      <w:pPr>
        <w:ind w:left="426"/>
        <w:jc w:val="both"/>
      </w:pPr>
      <w:r>
        <w:t>- по договорам с предприятиями и организациями.</w:t>
      </w:r>
    </w:p>
    <w:p w:rsidR="002B389F" w:rsidRDefault="002B389F" w:rsidP="002B389F">
      <w:pPr>
        <w:ind w:left="426"/>
        <w:jc w:val="both"/>
      </w:pPr>
      <w:r>
        <w:t xml:space="preserve">Ответственными лицами являются: </w:t>
      </w:r>
    </w:p>
    <w:p w:rsidR="002B389F" w:rsidRDefault="002B389F" w:rsidP="002B389F">
      <w:pPr>
        <w:ind w:left="851"/>
        <w:jc w:val="both"/>
      </w:pPr>
      <w:r>
        <w:t>в стационаре – заведующие отделениями,</w:t>
      </w:r>
    </w:p>
    <w:p w:rsidR="002B389F" w:rsidRDefault="002B389F" w:rsidP="002B389F">
      <w:pPr>
        <w:ind w:left="851"/>
        <w:jc w:val="both"/>
      </w:pPr>
      <w:r>
        <w:t>в поликлинике – заведующий поликлиникой Дурова М.Г.,</w:t>
      </w:r>
    </w:p>
    <w:p w:rsidR="002B389F" w:rsidRDefault="002B389F" w:rsidP="002B389F">
      <w:pPr>
        <w:ind w:left="851"/>
        <w:jc w:val="both"/>
      </w:pPr>
      <w:r>
        <w:t xml:space="preserve">в женской консультации – заведующий женской консультацией </w:t>
      </w:r>
      <w:proofErr w:type="spellStart"/>
      <w:r>
        <w:t>Михайлиди</w:t>
      </w:r>
      <w:proofErr w:type="spellEnd"/>
      <w:r>
        <w:t xml:space="preserve"> Е.Ж.,</w:t>
      </w:r>
    </w:p>
    <w:p w:rsidR="002B389F" w:rsidRDefault="002B389F" w:rsidP="002B389F">
      <w:pPr>
        <w:tabs>
          <w:tab w:val="left" w:pos="-4962"/>
        </w:tabs>
        <w:ind w:left="851"/>
        <w:jc w:val="both"/>
      </w:pPr>
      <w:r>
        <w:t xml:space="preserve">в </w:t>
      </w:r>
      <w:proofErr w:type="spellStart"/>
      <w:r>
        <w:t>травмпункте</w:t>
      </w:r>
      <w:proofErr w:type="spellEnd"/>
      <w:r>
        <w:t xml:space="preserve"> – заведующий </w:t>
      </w:r>
      <w:proofErr w:type="spellStart"/>
      <w:r>
        <w:t>травмпунктом</w:t>
      </w:r>
      <w:proofErr w:type="spellEnd"/>
      <w:r>
        <w:t xml:space="preserve"> Сергеев А.С.</w:t>
      </w:r>
    </w:p>
    <w:p w:rsidR="002B389F" w:rsidRDefault="002B389F" w:rsidP="002B389F">
      <w:pPr>
        <w:ind w:firstLine="284"/>
        <w:jc w:val="both"/>
      </w:pPr>
      <w:r>
        <w:t>.2.4. Услуги немедицинского характера: 1-местные палаты повышенной комфортности (без питания) площадью  28,0 м</w:t>
      </w:r>
      <w:proofErr w:type="gramStart"/>
      <w:r>
        <w:rPr>
          <w:vertAlign w:val="superscript"/>
        </w:rPr>
        <w:t>2</w:t>
      </w:r>
      <w:proofErr w:type="gramEnd"/>
      <w:r>
        <w:t xml:space="preserve"> , 1-местные палаты (без питания) площадью 12,5-12,6 м</w:t>
      </w:r>
      <w:r>
        <w:rPr>
          <w:vertAlign w:val="superscript"/>
        </w:rPr>
        <w:t>2</w:t>
      </w:r>
      <w:r>
        <w:t xml:space="preserve"> , 2-местная палата (без питания) 1койко-место (палата 740) в отделениях стационара.</w:t>
      </w:r>
    </w:p>
    <w:p w:rsidR="002B389F" w:rsidRDefault="002B389F" w:rsidP="002B389F">
      <w:pPr>
        <w:jc w:val="both"/>
      </w:pPr>
      <w:r>
        <w:t>3.</w:t>
      </w:r>
      <w:r>
        <w:tab/>
        <w:t>Ответственным лицам, назначенным в п.2 данного приказа:</w:t>
      </w:r>
    </w:p>
    <w:p w:rsidR="002B389F" w:rsidRDefault="002B389F" w:rsidP="002B389F">
      <w:pPr>
        <w:ind w:left="284"/>
        <w:jc w:val="both"/>
      </w:pPr>
      <w:r>
        <w:t>3.1. Услуги оказывать в соответствии с утвержденными Положением о порядке организации и предоставления платных медицинских и немедицинских услуг,  Перечнем услуг и Прейскурантами цен на платные услуги на 2022 год.</w:t>
      </w:r>
    </w:p>
    <w:p w:rsidR="002B389F" w:rsidRPr="00405123" w:rsidRDefault="002B389F" w:rsidP="002B389F">
      <w:pPr>
        <w:ind w:left="284"/>
        <w:jc w:val="both"/>
      </w:pPr>
      <w:r>
        <w:t xml:space="preserve">3.2. </w:t>
      </w:r>
      <w:r w:rsidRPr="00405123">
        <w:t>Все виды платных услуг оказывать в свободно</w:t>
      </w:r>
      <w:r>
        <w:t xml:space="preserve">е от основной работы время, не </w:t>
      </w:r>
      <w:r w:rsidRPr="00405123">
        <w:t xml:space="preserve">нарушая режима больницы. </w:t>
      </w:r>
    </w:p>
    <w:p w:rsidR="002B389F" w:rsidRDefault="002B389F" w:rsidP="002B389F">
      <w:pPr>
        <w:ind w:left="284"/>
        <w:jc w:val="both"/>
      </w:pPr>
      <w:r>
        <w:t>3</w:t>
      </w:r>
      <w:r w:rsidRPr="00C31D45">
        <w:t>.3.</w:t>
      </w:r>
      <w:r>
        <w:t xml:space="preserve"> Обеспечить граждан доступной и достоверной информацией, включающей в себя сведения о режиме работы, об условиях предоставления платных услуг, перечне и стоимости предоставляемых услуг, видах медицинских услуг предоставляемых бесплатно, перечнем категорий граждан, имеющих право на получение льгот при оказании платных услуг.</w:t>
      </w:r>
    </w:p>
    <w:p w:rsidR="002B389F" w:rsidRDefault="002B389F" w:rsidP="002B389F">
      <w:pPr>
        <w:ind w:left="284"/>
        <w:jc w:val="both"/>
      </w:pPr>
      <w:r>
        <w:t>3.4. Платные услуги оказывать только при наличии у пациентов договоров на оказание платной услуги и наличии чека об оплате этой услуги.</w:t>
      </w:r>
    </w:p>
    <w:p w:rsidR="002B389F" w:rsidRDefault="002B389F" w:rsidP="002B389F">
      <w:pPr>
        <w:jc w:val="both"/>
      </w:pPr>
      <w:r>
        <w:t>4.</w:t>
      </w:r>
      <w:r>
        <w:tab/>
        <w:t>Возложить п</w:t>
      </w:r>
      <w:r w:rsidRPr="00472F9F">
        <w:t>раво заключения договоров на оказание платных медицинских услуг</w:t>
      </w:r>
      <w:r>
        <w:t>:</w:t>
      </w:r>
    </w:p>
    <w:p w:rsidR="002B389F" w:rsidRDefault="002B389F" w:rsidP="002B389F">
      <w:pPr>
        <w:pStyle w:val="a3"/>
        <w:numPr>
          <w:ilvl w:val="0"/>
          <w:numId w:val="2"/>
        </w:numPr>
        <w:jc w:val="both"/>
      </w:pPr>
      <w:r>
        <w:t>в</w:t>
      </w:r>
      <w:r w:rsidRPr="00472F9F">
        <w:t xml:space="preserve"> поликлинике </w:t>
      </w:r>
      <w:r>
        <w:t>-</w:t>
      </w:r>
      <w:r w:rsidRPr="00472F9F">
        <w:t xml:space="preserve"> на </w:t>
      </w:r>
      <w:r>
        <w:t>заведующего поликлиникой</w:t>
      </w:r>
      <w:r w:rsidRPr="00472F9F">
        <w:t xml:space="preserve"> Дурову М.Г.</w:t>
      </w:r>
      <w:r>
        <w:t>;</w:t>
      </w:r>
    </w:p>
    <w:p w:rsidR="002B389F" w:rsidRDefault="002B389F" w:rsidP="002B389F">
      <w:pPr>
        <w:pStyle w:val="a3"/>
        <w:numPr>
          <w:ilvl w:val="0"/>
          <w:numId w:val="2"/>
        </w:numPr>
        <w:jc w:val="both"/>
      </w:pPr>
      <w:r>
        <w:t>в</w:t>
      </w:r>
      <w:r w:rsidRPr="00472F9F">
        <w:t xml:space="preserve"> стационар</w:t>
      </w:r>
      <w:r>
        <w:t xml:space="preserve">е, женской консультации, </w:t>
      </w:r>
      <w:proofErr w:type="spellStart"/>
      <w:r>
        <w:t>травмпункте</w:t>
      </w:r>
      <w:proofErr w:type="spellEnd"/>
      <w:r w:rsidRPr="00472F9F">
        <w:t xml:space="preserve"> </w:t>
      </w:r>
      <w:r>
        <w:t>– на начальника планово-экономической службой Сычеву Е.Н.</w:t>
      </w:r>
    </w:p>
    <w:p w:rsidR="002B389F" w:rsidRDefault="002B389F" w:rsidP="002B389F">
      <w:pPr>
        <w:jc w:val="both"/>
      </w:pPr>
      <w:r>
        <w:t>5.</w:t>
      </w:r>
      <w:r>
        <w:tab/>
        <w:t xml:space="preserve">Ведущему юрисконсульту </w:t>
      </w:r>
      <w:proofErr w:type="spellStart"/>
      <w:r>
        <w:t>Кибиревой</w:t>
      </w:r>
      <w:proofErr w:type="spellEnd"/>
      <w:r>
        <w:t xml:space="preserve"> Е.А. оформить доверенность на </w:t>
      </w:r>
      <w:r w:rsidRPr="00472F9F">
        <w:t>зам</w:t>
      </w:r>
      <w:r>
        <w:t>естителя</w:t>
      </w:r>
      <w:r w:rsidRPr="00472F9F">
        <w:t xml:space="preserve"> главного врача </w:t>
      </w:r>
      <w:r>
        <w:t>по поликлиническому разделу работы Дурову М.Г. на право заключения с гражданами договоров на оказание платных услуг в поликлинике.</w:t>
      </w:r>
    </w:p>
    <w:p w:rsidR="002B389F" w:rsidRDefault="002B389F" w:rsidP="002B389F">
      <w:pPr>
        <w:jc w:val="both"/>
      </w:pPr>
      <w:r>
        <w:t>6. Начальнику планово-экономической службой Сычевой Е.Н.:</w:t>
      </w:r>
    </w:p>
    <w:p w:rsidR="002B389F" w:rsidRDefault="002B389F" w:rsidP="002B389F">
      <w:pPr>
        <w:jc w:val="both"/>
      </w:pPr>
      <w:r>
        <w:t xml:space="preserve">     6.1. </w:t>
      </w:r>
      <w:proofErr w:type="gramStart"/>
      <w:r>
        <w:t>Планирование доходов и расходов по предпринимательской и иной, приносящей доход деятельности осуществлять в соответствии с Приказом Министерства здравоохранения Свердловской области от 29.12.2021г. №3054-п о внесении изменений в приказ МЗ СО от 26.12.2020г. №2452 «Об утверждении Порядка составления, утверждения и ведения плана финансово-хозяйственной деятельности государственных бюджетных учреждений, подведомственных Министерству здравоохранения Свердловской области, и представлении планов финансово-хозяйственной деятельности в Министерство</w:t>
      </w:r>
      <w:proofErr w:type="gramEnd"/>
      <w:r>
        <w:t xml:space="preserve"> здравоохранения Свердловской области».</w:t>
      </w:r>
    </w:p>
    <w:p w:rsidR="002B389F" w:rsidRDefault="002B389F" w:rsidP="002B389F">
      <w:pPr>
        <w:jc w:val="both"/>
      </w:pPr>
      <w:r>
        <w:t xml:space="preserve">     6.2. Осуществлять контроль выполнения доходов и расходов плана финансово-хозяйственной деятельности учреждения в разрезе по кодам экономической классификации, при необходимости вносить изменения. </w:t>
      </w:r>
    </w:p>
    <w:p w:rsidR="002B389F" w:rsidRDefault="002B389F" w:rsidP="002B389F">
      <w:pPr>
        <w:jc w:val="both"/>
      </w:pPr>
      <w:r>
        <w:t>7. Ответственным лицом за ценообразование на платные услуги и ознакомление с приказом лиц, указанных в пп.2.1., 2.2., 2.3. назначить экономиста Булатову Л.В.</w:t>
      </w:r>
    </w:p>
    <w:p w:rsidR="002B389F" w:rsidRDefault="002B389F" w:rsidP="002B389F">
      <w:pPr>
        <w:jc w:val="both"/>
      </w:pPr>
      <w:r>
        <w:t>8. Назначить ответственными лицами по приему денежных средств от населения при оказании платных услуг:</w:t>
      </w:r>
    </w:p>
    <w:p w:rsidR="002B389F" w:rsidRDefault="002B389F" w:rsidP="002B389F">
      <w:pPr>
        <w:pStyle w:val="a3"/>
        <w:numPr>
          <w:ilvl w:val="0"/>
          <w:numId w:val="3"/>
        </w:numPr>
        <w:jc w:val="both"/>
      </w:pPr>
      <w:r>
        <w:t xml:space="preserve">старшего кассира </w:t>
      </w:r>
      <w:proofErr w:type="spellStart"/>
      <w:r>
        <w:t>Перминову</w:t>
      </w:r>
      <w:proofErr w:type="spellEnd"/>
      <w:r>
        <w:t xml:space="preserve"> В.И.,</w:t>
      </w:r>
    </w:p>
    <w:p w:rsidR="002B389F" w:rsidRDefault="002B389F" w:rsidP="002B389F">
      <w:pPr>
        <w:pStyle w:val="a3"/>
        <w:numPr>
          <w:ilvl w:val="0"/>
          <w:numId w:val="3"/>
        </w:numPr>
        <w:jc w:val="both"/>
      </w:pPr>
      <w:r>
        <w:t xml:space="preserve">кассира поликлиники </w:t>
      </w:r>
      <w:proofErr w:type="spellStart"/>
      <w:r>
        <w:t>Митраченкову</w:t>
      </w:r>
      <w:proofErr w:type="spellEnd"/>
      <w:r>
        <w:t xml:space="preserve"> Г.И. ,</w:t>
      </w:r>
    </w:p>
    <w:p w:rsidR="002B389F" w:rsidRDefault="002B389F" w:rsidP="002B389F">
      <w:pPr>
        <w:jc w:val="both"/>
      </w:pPr>
      <w:r>
        <w:t>9. Сдачу денежных сре</w:t>
      </w:r>
      <w:proofErr w:type="gramStart"/>
      <w:r>
        <w:t>дств в к</w:t>
      </w:r>
      <w:proofErr w:type="gramEnd"/>
      <w:r>
        <w:t xml:space="preserve">ассу бухгалтерии больницы осуществлять </w:t>
      </w:r>
      <w:r w:rsidRPr="00F92B1C">
        <w:t>ежедневно</w:t>
      </w:r>
      <w:r>
        <w:t xml:space="preserve">. </w:t>
      </w:r>
    </w:p>
    <w:p w:rsidR="002B389F" w:rsidRDefault="002B389F" w:rsidP="002B389F">
      <w:pPr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планово-экономической службой Сычеву Е.Н.</w:t>
      </w:r>
    </w:p>
    <w:p w:rsidR="002B389F" w:rsidRDefault="002B389F" w:rsidP="002B389F">
      <w:pPr>
        <w:jc w:val="both"/>
      </w:pPr>
    </w:p>
    <w:p w:rsidR="007C6A10" w:rsidRDefault="002B389F">
      <w:r>
        <w:tab/>
      </w:r>
      <w:r w:rsidRPr="0012728D">
        <w:rPr>
          <w:sz w:val="26"/>
          <w:szCs w:val="26"/>
        </w:rPr>
        <w:t>Главный врач</w:t>
      </w:r>
      <w:r w:rsidRPr="0012728D">
        <w:rPr>
          <w:sz w:val="26"/>
          <w:szCs w:val="26"/>
        </w:rPr>
        <w:tab/>
      </w:r>
      <w:r w:rsidRPr="0012728D">
        <w:rPr>
          <w:sz w:val="26"/>
          <w:szCs w:val="26"/>
        </w:rPr>
        <w:tab/>
      </w:r>
      <w:r w:rsidRPr="0012728D">
        <w:rPr>
          <w:sz w:val="26"/>
          <w:szCs w:val="26"/>
        </w:rPr>
        <w:tab/>
      </w:r>
      <w:r w:rsidRPr="0012728D">
        <w:rPr>
          <w:sz w:val="26"/>
          <w:szCs w:val="26"/>
        </w:rPr>
        <w:tab/>
        <w:t>А.Ю.</w:t>
      </w:r>
      <w:proofErr w:type="gramStart"/>
      <w:r w:rsidRPr="0012728D">
        <w:rPr>
          <w:sz w:val="26"/>
          <w:szCs w:val="26"/>
        </w:rPr>
        <w:t>Павловских</w:t>
      </w:r>
      <w:proofErr w:type="gramEnd"/>
    </w:p>
    <w:sectPr w:rsidR="007C6A10" w:rsidSect="002B389F">
      <w:pgSz w:w="11906" w:h="16838"/>
      <w:pgMar w:top="568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3DF3"/>
    <w:multiLevelType w:val="hybridMultilevel"/>
    <w:tmpl w:val="B96E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86040"/>
    <w:multiLevelType w:val="hybridMultilevel"/>
    <w:tmpl w:val="7CBC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54965"/>
    <w:multiLevelType w:val="multilevel"/>
    <w:tmpl w:val="4AFE514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0"/>
        </w:tabs>
        <w:ind w:left="6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80"/>
        </w:tabs>
        <w:ind w:left="79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89F"/>
    <w:rsid w:val="002B389F"/>
    <w:rsid w:val="00963236"/>
    <w:rsid w:val="00B30D11"/>
    <w:rsid w:val="00D6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8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BulatovaLV</dc:creator>
  <cp:lastModifiedBy>BulatovaLV</cp:lastModifiedBy>
  <cp:revision>1</cp:revision>
  <dcterms:created xsi:type="dcterms:W3CDTF">2022-11-07T11:47:00Z</dcterms:created>
  <dcterms:modified xsi:type="dcterms:W3CDTF">2022-11-07T11:50:00Z</dcterms:modified>
</cp:coreProperties>
</file>